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9"/>
      </w:tblGrid>
      <w:tr w:rsidR="006C3BD3" w:rsidRPr="00EE22B4" w:rsidTr="00FC2C3F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C0D24" w:rsidRPr="00DB7356" w:rsidRDefault="009C0D24">
            <w:pPr>
              <w:rPr>
                <w:rFonts w:ascii="Georgia" w:hAnsi="Georgia"/>
              </w:rPr>
            </w:pPr>
          </w:p>
          <w:tbl>
            <w:tblPr>
              <w:tblW w:w="5000" w:type="pct"/>
              <w:tblCellSpacing w:w="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000"/>
            </w:tblPr>
            <w:tblGrid>
              <w:gridCol w:w="8803"/>
              <w:gridCol w:w="506"/>
            </w:tblGrid>
            <w:tr w:rsidR="006C3BD3" w:rsidRPr="00DB7356" w:rsidTr="00915B26">
              <w:trPr>
                <w:tblCellSpacing w:w="0" w:type="dxa"/>
              </w:trPr>
              <w:tc>
                <w:tcPr>
                  <w:tcW w:w="4728" w:type="pct"/>
                  <w:shd w:val="clear" w:color="auto" w:fill="auto"/>
                  <w:vAlign w:val="center"/>
                </w:tcPr>
                <w:p w:rsidR="009C0D24" w:rsidRPr="00EE22B4" w:rsidRDefault="007905E1" w:rsidP="00EE22B4">
                  <w:pPr>
                    <w:spacing w:line="360" w:lineRule="auto"/>
                    <w:jc w:val="center"/>
                    <w:rPr>
                      <w:rFonts w:ascii="Georgia" w:hAnsi="Georgia" w:cs="Arial"/>
                      <w:sz w:val="20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sz w:val="32"/>
                      <w:lang w:val="es-ES"/>
                    </w:rPr>
                    <w:t xml:space="preserve">Alina </w:t>
                  </w:r>
                  <w:proofErr w:type="spellStart"/>
                  <w:r w:rsidRPr="00DB7356">
                    <w:rPr>
                      <w:rFonts w:ascii="Georgia" w:hAnsi="Georgia" w:cs="Arial"/>
                      <w:b/>
                      <w:bCs/>
                      <w:sz w:val="32"/>
                      <w:lang w:val="es-ES"/>
                    </w:rPr>
                    <w:t>Yael</w:t>
                  </w:r>
                  <w:proofErr w:type="spellEnd"/>
                  <w:r w:rsidR="0062712C" w:rsidRPr="00DB7356">
                    <w:rPr>
                      <w:rFonts w:ascii="Georgia" w:hAnsi="Georgia" w:cs="Arial"/>
                      <w:b/>
                      <w:bCs/>
                      <w:sz w:val="32"/>
                      <w:lang w:val="es-ES"/>
                    </w:rPr>
                    <w:t xml:space="preserve"> </w:t>
                  </w:r>
                  <w:proofErr w:type="spellStart"/>
                  <w:r w:rsidR="0062712C" w:rsidRPr="00DB7356">
                    <w:rPr>
                      <w:rFonts w:ascii="Georgia" w:hAnsi="Georgia" w:cs="Arial"/>
                      <w:b/>
                      <w:bCs/>
                      <w:sz w:val="32"/>
                      <w:lang w:val="es-ES"/>
                    </w:rPr>
                    <w:t>Buis</w:t>
                  </w:r>
                  <w:proofErr w:type="spellEnd"/>
                </w:p>
              </w:tc>
              <w:tc>
                <w:tcPr>
                  <w:tcW w:w="272" w:type="pct"/>
                  <w:shd w:val="clear" w:color="auto" w:fill="auto"/>
                  <w:vAlign w:val="center"/>
                </w:tcPr>
                <w:p w:rsidR="006C3BD3" w:rsidRPr="00DB7356" w:rsidRDefault="006C3BD3" w:rsidP="006C3BD3">
                  <w:pPr>
                    <w:rPr>
                      <w:rFonts w:ascii="Georgia" w:hAnsi="Georgia"/>
                      <w:lang w:val="es-ES"/>
                    </w:rPr>
                  </w:pPr>
                </w:p>
              </w:tc>
            </w:tr>
            <w:tr w:rsidR="006C3BD3" w:rsidRPr="00EE22B4" w:rsidTr="00652DC5">
              <w:trPr>
                <w:trHeight w:val="437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6C3BD3" w:rsidRPr="00DB7356" w:rsidRDefault="006C3BD3" w:rsidP="006C3BD3">
                  <w:pPr>
                    <w:rPr>
                      <w:rFonts w:ascii="Georgia" w:hAnsi="Georgia" w:cs="Arial"/>
                      <w:lang w:val="es-AR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lang w:val="es-AR"/>
                    </w:rPr>
                    <w:t xml:space="preserve">FORMACION </w:t>
                  </w:r>
                  <w:r w:rsidR="0034469C" w:rsidRPr="00DB7356">
                    <w:rPr>
                      <w:rFonts w:ascii="Georgia" w:hAnsi="Georgia" w:cs="Arial"/>
                      <w:b/>
                      <w:bCs/>
                      <w:lang w:val="es-AR"/>
                    </w:rPr>
                    <w:t>ACADEMICA</w:t>
                  </w:r>
                </w:p>
                <w:p w:rsidR="006C3BD3" w:rsidRPr="00DB7356" w:rsidRDefault="0040799F" w:rsidP="006C3BD3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40799F">
                    <w:rPr>
                      <w:rFonts w:ascii="Georgia" w:hAnsi="Georgia" w:cs="Arial"/>
                      <w:noProof/>
                      <w:sz w:val="20"/>
                      <w:szCs w:val="20"/>
                    </w:rPr>
                    <w:pict>
                      <v:rect id="_x0000_i1025" style="width:442.95pt;height:1.5pt" o:hralign="center" o:hrstd="t" o:hrnoshade="t" o:hr="t" fillcolor="black" stroked="f"/>
                    </w:pict>
                  </w:r>
                </w:p>
                <w:p w:rsidR="00892245" w:rsidRPr="00DB7356" w:rsidRDefault="00C346D4" w:rsidP="0034469C">
                  <w:pPr>
                    <w:spacing w:line="360" w:lineRule="auto"/>
                    <w:rPr>
                      <w:rFonts w:ascii="Georgia" w:hAnsi="Georgia" w:cs="Arial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sz w:val="22"/>
                      <w:szCs w:val="22"/>
                      <w:lang w:val="es-AR"/>
                    </w:rPr>
                    <w:t>Titulo:</w:t>
                  </w:r>
                </w:p>
                <w:p w:rsidR="00A65997" w:rsidRPr="00DB7356" w:rsidRDefault="00754B01" w:rsidP="00DB001B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 xml:space="preserve">* Universitario, </w:t>
                  </w:r>
                  <w:r w:rsidR="007905E1"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 xml:space="preserve">Licenciada en Psicología </w:t>
                  </w:r>
                  <w:r w:rsidR="0034469C" w:rsidRPr="00DB7356">
                    <w:rPr>
                      <w:rFonts w:ascii="Georgia" w:hAnsi="Georgia" w:cs="Arial"/>
                      <w:lang w:val="es-ES"/>
                    </w:rPr>
                    <w:t>Universidad de Bueno</w:t>
                  </w:r>
                  <w:r w:rsidR="00A65997" w:rsidRPr="00DB7356">
                    <w:rPr>
                      <w:rFonts w:ascii="Georgia" w:hAnsi="Georgia" w:cs="Arial"/>
                      <w:lang w:val="es-ES"/>
                    </w:rPr>
                    <w:t xml:space="preserve">s Aires, Facultad de Psicología </w:t>
                  </w:r>
                </w:p>
                <w:p w:rsidR="0034469C" w:rsidRPr="00DB7356" w:rsidRDefault="00DB7356" w:rsidP="00DB001B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>
                    <w:rPr>
                      <w:rFonts w:ascii="Georgia" w:hAnsi="Georgia" w:cs="Arial"/>
                      <w:lang w:val="es-ES"/>
                    </w:rPr>
                    <w:t>(</w:t>
                  </w:r>
                  <w:r>
                    <w:rPr>
                      <w:rFonts w:ascii="Calibri" w:hAnsi="Calibri" w:cs="Arial"/>
                      <w:lang w:val="es-ES"/>
                    </w:rPr>
                    <w:t>2001-2007</w:t>
                  </w:r>
                  <w:r w:rsidR="00A65997" w:rsidRPr="00DB7356">
                    <w:rPr>
                      <w:rFonts w:ascii="Georgia" w:hAnsi="Georgia" w:cs="Arial"/>
                      <w:lang w:val="es-ES"/>
                    </w:rPr>
                    <w:t>)</w:t>
                  </w:r>
                </w:p>
                <w:p w:rsidR="0034469C" w:rsidRPr="00DB7356" w:rsidRDefault="0034469C" w:rsidP="0034469C">
                  <w:pPr>
                    <w:rPr>
                      <w:rFonts w:ascii="Georgia" w:hAnsi="Georgia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:rsidR="0034469C" w:rsidRPr="00DB7356" w:rsidRDefault="0034469C" w:rsidP="0034469C">
                  <w:pPr>
                    <w:rPr>
                      <w:rFonts w:ascii="Georgia" w:hAnsi="Georgia" w:cs="Arial"/>
                      <w:b/>
                    </w:rPr>
                  </w:pPr>
                  <w:r w:rsidRPr="00DB7356">
                    <w:rPr>
                      <w:rFonts w:ascii="Georgia" w:hAnsi="Georgia" w:cs="Arial"/>
                      <w:b/>
                    </w:rPr>
                    <w:t>FORMACION COMPLEMENTARIA</w:t>
                  </w:r>
                </w:p>
                <w:p w:rsidR="0034469C" w:rsidRPr="00DB7356" w:rsidRDefault="0040799F" w:rsidP="0034469C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40799F">
                    <w:rPr>
                      <w:rFonts w:ascii="Georgia" w:hAnsi="Georgia" w:cs="Arial"/>
                      <w:noProof/>
                      <w:sz w:val="20"/>
                      <w:szCs w:val="20"/>
                    </w:rPr>
                    <w:pict>
                      <v:rect id="_x0000_i1026" style="width:442.95pt;height:1.5pt" o:hralign="center" o:hrstd="t" o:hrnoshade="t" o:hr="t" fillcolor="black" stroked="f"/>
                    </w:pict>
                  </w:r>
                </w:p>
                <w:p w:rsidR="00A457BC" w:rsidRPr="00DB7356" w:rsidRDefault="00A457BC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  <w:t xml:space="preserve">Cursos: </w:t>
                  </w:r>
                </w:p>
                <w:p w:rsidR="00F7038E" w:rsidRPr="00DB7356" w:rsidRDefault="00A257B6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* </w:t>
                  </w:r>
                  <w:r w:rsidR="00892245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Adolescencia en riesgo: las </w:t>
                  </w: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>vicisitudes</w:t>
                  </w:r>
                  <w:r w:rsidR="00892245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 de la ley. </w:t>
                  </w:r>
                  <w:r w:rsidR="00892245" w:rsidRPr="00DB7356">
                    <w:rPr>
                      <w:rFonts w:ascii="Georgia" w:hAnsi="Georgia" w:cs="Arial"/>
                      <w:lang w:val="es-ES"/>
                    </w:rPr>
                    <w:t xml:space="preserve">Colegio de 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>psicólogos</w:t>
                  </w:r>
                  <w:r w:rsidR="00892245" w:rsidRPr="00DB7356">
                    <w:rPr>
                      <w:rFonts w:ascii="Georgia" w:hAnsi="Georgia" w:cs="Arial"/>
                      <w:lang w:val="es-ES"/>
                    </w:rPr>
                    <w:t xml:space="preserve"> de la Provincia de Bs. As. DISTRITO XIV, 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>Morón</w:t>
                  </w:r>
                  <w:r w:rsidR="00892245" w:rsidRPr="00DB7356">
                    <w:rPr>
                      <w:rFonts w:ascii="Georgia" w:hAnsi="Georgia" w:cs="Arial"/>
                      <w:lang w:val="es-ES"/>
                    </w:rPr>
                    <w:t>.</w:t>
                  </w:r>
                </w:p>
                <w:p w:rsidR="00C401BB" w:rsidRPr="00DB7356" w:rsidRDefault="00C401BB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>Orientación Vocacional y Ocupacional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>. Colegio de psicólogos de la Provincia de Bs. As. DISTRITO XIV, Morón.</w:t>
                  </w:r>
                </w:p>
                <w:p w:rsidR="00F7038E" w:rsidRPr="00DB7356" w:rsidRDefault="00F7038E" w:rsidP="00F7038E">
                  <w:pPr>
                    <w:spacing w:line="360" w:lineRule="auto"/>
                    <w:jc w:val="both"/>
                    <w:rPr>
                      <w:rFonts w:ascii="Georgia" w:hAnsi="Georgia" w:cs="Arial"/>
                      <w:sz w:val="20"/>
                      <w:szCs w:val="20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Herramientas de Intervención cognitivo-conductual en la clínica </w:t>
                  </w:r>
                  <w:proofErr w:type="spellStart"/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>infanto</w:t>
                  </w:r>
                  <w:proofErr w:type="spellEnd"/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 juvenil.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 Colegio de psicólogos de la Provincia de Bs. As. DISTRITO XIV, Morón.</w:t>
                  </w:r>
                </w:p>
                <w:p w:rsidR="00F7038E" w:rsidRPr="00DB7356" w:rsidRDefault="00F7038E" w:rsidP="00F7038E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>*</w:t>
                  </w: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Terapia cognitivo-conductual para trastornos de ansiedad </w:t>
                  </w:r>
                  <w:r w:rsidR="00EF2903" w:rsidRPr="00DB7356">
                    <w:rPr>
                      <w:rFonts w:ascii="Georgia" w:hAnsi="Georgia" w:cs="Arial"/>
                      <w:b/>
                      <w:lang w:val="es-ES"/>
                    </w:rPr>
                    <w:t>en niños y adolescentes.</w:t>
                  </w:r>
                  <w:r w:rsidR="00EF2903" w:rsidRPr="00DB7356">
                    <w:rPr>
                      <w:rFonts w:ascii="Georgia" w:hAnsi="Georgia" w:cs="Arial"/>
                      <w:lang w:val="es-ES"/>
                    </w:rPr>
                    <w:t xml:space="preserve"> Colegio de psicólogos de la Provincia de Bs. As. DISTRITO XIV, Morón.</w:t>
                  </w:r>
                </w:p>
                <w:p w:rsidR="00C401BB" w:rsidRPr="00DB7356" w:rsidRDefault="00C401BB" w:rsidP="00F7038E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* </w:t>
                  </w:r>
                  <w:r w:rsidR="00DA12CF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TOC desde un abordaje cognitivo-conductual. </w:t>
                  </w:r>
                  <w:r w:rsidR="00DA12CF" w:rsidRPr="00DB7356">
                    <w:rPr>
                      <w:rFonts w:ascii="Georgia" w:hAnsi="Georgia" w:cs="Arial"/>
                      <w:lang w:val="es-ES"/>
                    </w:rPr>
                    <w:t>Colegio de psicólogos de la Provincia de Bs. As. DISTRITO XIV, Morón.</w:t>
                  </w:r>
                </w:p>
                <w:p w:rsidR="00DA12CF" w:rsidRPr="00DB7356" w:rsidRDefault="00DA12CF" w:rsidP="00DA12CF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* DSM V, actualización del DSM IV y aplicación del manual. 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>Colegio de psicólogos de la Provincia de Bs. As. DISTRITO XIV, Morón.</w:t>
                  </w:r>
                </w:p>
                <w:p w:rsidR="00DA12CF" w:rsidRPr="00DB7356" w:rsidRDefault="00705FF1" w:rsidP="00DA12CF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lang w:val="es-ES"/>
                    </w:rPr>
                  </w:pPr>
                  <w:r>
                    <w:rPr>
                      <w:rFonts w:ascii="Georgia" w:hAnsi="Georgia" w:cs="Arial"/>
                      <w:b/>
                      <w:lang w:val="es-ES"/>
                    </w:rPr>
                    <w:t xml:space="preserve">* </w:t>
                  </w:r>
                  <w:r w:rsidR="00DA12CF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MINDFULNESS/TECNICA DE CONCIENCIA PLENA. </w:t>
                  </w:r>
                  <w:r w:rsidR="00DA12CF" w:rsidRPr="00DB7356">
                    <w:rPr>
                      <w:rFonts w:ascii="Georgia" w:hAnsi="Georgia" w:cs="Arial"/>
                      <w:lang w:val="es-ES"/>
                    </w:rPr>
                    <w:t>Colegio de psicólogos de la Provincia de Bs. As. DISTRITO XIV, Morón.</w:t>
                  </w:r>
                </w:p>
                <w:p w:rsidR="00DA12CF" w:rsidRPr="00DB7356" w:rsidRDefault="00DA12CF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</w:pPr>
                </w:p>
                <w:p w:rsidR="00A457BC" w:rsidRPr="00DB7356" w:rsidRDefault="00A457BC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  <w:t xml:space="preserve">Seminarios: </w:t>
                  </w:r>
                </w:p>
                <w:p w:rsidR="009A2042" w:rsidRPr="00DB7356" w:rsidRDefault="00A257B6" w:rsidP="009C0D24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* </w:t>
                  </w:r>
                  <w:proofErr w:type="spellStart"/>
                  <w:r w:rsidR="009A2042" w:rsidRPr="00DB7356">
                    <w:rPr>
                      <w:rFonts w:ascii="Georgia" w:hAnsi="Georgia" w:cs="Arial"/>
                      <w:b/>
                      <w:lang w:val="es-ES"/>
                    </w:rPr>
                    <w:t>Psicoprofilaxis</w:t>
                  </w:r>
                  <w:proofErr w:type="spellEnd"/>
                  <w:r w:rsidR="009A2042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 </w:t>
                  </w: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>quirúrgica</w:t>
                  </w:r>
                  <w:r w:rsidR="009A2042" w:rsidRPr="00DB7356">
                    <w:rPr>
                      <w:rFonts w:ascii="Georgia" w:hAnsi="Georgia" w:cs="Arial"/>
                      <w:b/>
                      <w:lang w:val="es-ES"/>
                    </w:rPr>
                    <w:t>.</w:t>
                  </w:r>
                  <w:r w:rsidR="009A2042" w:rsidRPr="00DB7356">
                    <w:rPr>
                      <w:rFonts w:ascii="Georgia" w:hAnsi="Georgia" w:cs="Arial"/>
                      <w:lang w:val="es-ES"/>
                    </w:rPr>
                    <w:t xml:space="preserve"> Universidad de Buenos Aires, Facultad de </w:t>
                  </w:r>
                  <w:r w:rsidR="00D83160" w:rsidRPr="00DB7356">
                    <w:rPr>
                      <w:rFonts w:ascii="Georgia" w:hAnsi="Georgia" w:cs="Arial"/>
                      <w:lang w:val="es-ES"/>
                    </w:rPr>
                    <w:t>Psicología.</w:t>
                  </w:r>
                </w:p>
                <w:p w:rsidR="00D83160" w:rsidRPr="00DB7356" w:rsidRDefault="00D83160" w:rsidP="00D83160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>* Evaluación e informe psicológico en el área de selección de personal.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 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lastRenderedPageBreak/>
                    <w:t>Universidad de Buenos Aires, Facultad de Psicología.</w:t>
                  </w:r>
                </w:p>
                <w:p w:rsidR="00DA12CF" w:rsidRPr="00DB7356" w:rsidRDefault="00DA12CF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</w:pPr>
                </w:p>
                <w:p w:rsidR="00A457BC" w:rsidRPr="00DB7356" w:rsidRDefault="00A457BC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sz w:val="22"/>
                      <w:szCs w:val="22"/>
                      <w:lang w:val="es-ES"/>
                    </w:rPr>
                    <w:t xml:space="preserve">Talleres: </w:t>
                  </w:r>
                </w:p>
                <w:p w:rsidR="00D83160" w:rsidRPr="00DB7356" w:rsidRDefault="00D83160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sz w:val="22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Planificación y Coordinación, Taller de </w:t>
                  </w:r>
                  <w:r w:rsidRPr="00DB7356">
                    <w:rPr>
                      <w:rFonts w:ascii="Georgia" w:hAnsi="Georgia" w:cs="Arial"/>
                      <w:b/>
                      <w:lang w:val="es-ES"/>
                    </w:rPr>
                    <w:t>Educación para la salud</w:t>
                  </w:r>
                  <w:r w:rsidRPr="00DB7356">
                    <w:rPr>
                      <w:rFonts w:ascii="Georgia" w:hAnsi="Georgia" w:cs="Arial"/>
                      <w:b/>
                      <w:sz w:val="22"/>
                      <w:lang w:val="es-ES"/>
                    </w:rPr>
                    <w:t>.</w:t>
                  </w:r>
                </w:p>
                <w:p w:rsidR="009A2042" w:rsidRPr="00DB7356" w:rsidRDefault="00A257B6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bCs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="009A2042" w:rsidRPr="00DB7356">
                    <w:rPr>
                      <w:rFonts w:ascii="Georgia" w:hAnsi="Georgia" w:cs="Arial"/>
                      <w:lang w:val="es-ES"/>
                    </w:rPr>
                    <w:t xml:space="preserve">Planificación y Coordinación, Taller de </w:t>
                  </w:r>
                  <w:r w:rsidR="009A2042" w:rsidRPr="00DB7356">
                    <w:rPr>
                      <w:rFonts w:ascii="Georgia" w:hAnsi="Georgia" w:cs="Arial"/>
                      <w:b/>
                      <w:lang w:val="es-ES"/>
                    </w:rPr>
                    <w:t>Orientación Vocacional.</w:t>
                  </w:r>
                </w:p>
                <w:p w:rsidR="009A2042" w:rsidRPr="00DB7356" w:rsidRDefault="00A257B6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bCs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="009A2042" w:rsidRPr="00DB7356">
                    <w:rPr>
                      <w:rFonts w:ascii="Georgia" w:hAnsi="Georgia" w:cs="Arial"/>
                      <w:lang w:val="es-ES"/>
                    </w:rPr>
                    <w:t xml:space="preserve">Planificación y Coordinación, Taller de </w:t>
                  </w:r>
                  <w:r w:rsidR="009A2042" w:rsidRPr="00DB7356">
                    <w:rPr>
                      <w:rFonts w:ascii="Georgia" w:hAnsi="Georgia" w:cs="Arial"/>
                      <w:b/>
                      <w:lang w:val="es-ES"/>
                    </w:rPr>
                    <w:t>Orientación Laboral.</w:t>
                  </w:r>
                </w:p>
                <w:p w:rsidR="00A457BC" w:rsidRPr="00DB7356" w:rsidRDefault="00A457BC" w:rsidP="009C0D24">
                  <w:pPr>
                    <w:tabs>
                      <w:tab w:val="num" w:pos="720"/>
                    </w:tabs>
                    <w:spacing w:line="360" w:lineRule="auto"/>
                    <w:rPr>
                      <w:rFonts w:ascii="Georgia" w:hAnsi="Georgia" w:cs="Arial"/>
                      <w:bCs/>
                      <w:sz w:val="20"/>
                      <w:szCs w:val="20"/>
                      <w:lang w:val="es-ES"/>
                    </w:rPr>
                  </w:pPr>
                </w:p>
                <w:p w:rsidR="009A2042" w:rsidRPr="00DB7356" w:rsidRDefault="009A2042" w:rsidP="009A2042">
                  <w:pPr>
                    <w:rPr>
                      <w:rFonts w:ascii="Georgia" w:hAnsi="Georgia" w:cs="Arial"/>
                      <w:lang w:val="es-AR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lang w:val="es-AR"/>
                    </w:rPr>
                    <w:t>OTROS ESTUDIOS</w:t>
                  </w:r>
                </w:p>
                <w:p w:rsidR="00754B01" w:rsidRPr="00EE22B4" w:rsidRDefault="0040799F" w:rsidP="009C0D24">
                  <w:pPr>
                    <w:spacing w:line="360" w:lineRule="auto"/>
                    <w:rPr>
                      <w:rFonts w:ascii="Georgia" w:hAnsi="Georgia" w:cs="Arial"/>
                      <w:b/>
                      <w:sz w:val="22"/>
                      <w:szCs w:val="22"/>
                      <w:lang w:val="es-AR"/>
                    </w:rPr>
                  </w:pPr>
                  <w:r w:rsidRPr="0040799F">
                    <w:rPr>
                      <w:rFonts w:ascii="Georgia" w:hAnsi="Georgia" w:cs="Arial"/>
                      <w:noProof/>
                      <w:sz w:val="20"/>
                      <w:szCs w:val="20"/>
                    </w:rPr>
                    <w:pict>
                      <v:rect id="_x0000_i1027" style="width:442.95pt;height:1.5pt" o:hralign="center" o:hrstd="t" o:hrnoshade="t" o:hr="t" fillcolor="black" stroked="f"/>
                    </w:pict>
                  </w:r>
                  <w:r w:rsidR="006C3BD3" w:rsidRPr="00EE22B4">
                    <w:rPr>
                      <w:rFonts w:ascii="Georgia" w:hAnsi="Georgia" w:cs="Arial"/>
                      <w:b/>
                      <w:sz w:val="22"/>
                      <w:szCs w:val="22"/>
                      <w:lang w:val="es-AR"/>
                    </w:rPr>
                    <w:t>Idiomas:</w:t>
                  </w:r>
                </w:p>
                <w:p w:rsidR="0045294E" w:rsidRPr="00EE22B4" w:rsidRDefault="00150C76" w:rsidP="009C0D24">
                  <w:pPr>
                    <w:spacing w:line="360" w:lineRule="auto"/>
                    <w:rPr>
                      <w:rFonts w:ascii="Georgia" w:hAnsi="Georgia" w:cs="Arial"/>
                      <w:lang w:val="es-AR"/>
                    </w:rPr>
                  </w:pPr>
                  <w:r w:rsidRPr="00EE22B4">
                    <w:rPr>
                      <w:rFonts w:ascii="Georgia" w:hAnsi="Georgia" w:cs="Arial"/>
                      <w:b/>
                      <w:sz w:val="22"/>
                      <w:szCs w:val="22"/>
                      <w:lang w:val="es-AR"/>
                    </w:rPr>
                    <w:t xml:space="preserve">* </w:t>
                  </w:r>
                  <w:r w:rsidR="0045294E" w:rsidRPr="00EE22B4">
                    <w:rPr>
                      <w:rFonts w:ascii="Georgia" w:hAnsi="Georgia" w:cs="Arial"/>
                      <w:b/>
                      <w:lang w:val="es-AR"/>
                    </w:rPr>
                    <w:t>Ingles</w:t>
                  </w:r>
                  <w:r w:rsidR="0045294E" w:rsidRPr="00EE22B4">
                    <w:rPr>
                      <w:rFonts w:ascii="Georgia" w:hAnsi="Georgia" w:cs="Arial"/>
                      <w:lang w:val="es-AR"/>
                    </w:rPr>
                    <w:t xml:space="preserve">, 6th </w:t>
                  </w:r>
                  <w:proofErr w:type="spellStart"/>
                  <w:r w:rsidR="0045294E" w:rsidRPr="00EE22B4">
                    <w:rPr>
                      <w:rFonts w:ascii="Georgia" w:hAnsi="Georgia" w:cs="Arial"/>
                      <w:lang w:val="es-AR"/>
                    </w:rPr>
                    <w:t>Adults</w:t>
                  </w:r>
                  <w:proofErr w:type="spellEnd"/>
                  <w:r w:rsidR="0045294E" w:rsidRPr="00EE22B4">
                    <w:rPr>
                      <w:rFonts w:ascii="Georgia" w:hAnsi="Georgia" w:cs="Arial"/>
                      <w:lang w:val="es-AR"/>
                    </w:rPr>
                    <w:t xml:space="preserve"> (Stratford </w:t>
                  </w:r>
                  <w:proofErr w:type="spellStart"/>
                  <w:r w:rsidR="0045294E" w:rsidRPr="00EE22B4">
                    <w:rPr>
                      <w:rFonts w:ascii="Georgia" w:hAnsi="Georgia" w:cs="Arial"/>
                      <w:lang w:val="es-AR"/>
                    </w:rPr>
                    <w:t>Institute</w:t>
                  </w:r>
                  <w:proofErr w:type="spellEnd"/>
                  <w:r w:rsidR="0045294E" w:rsidRPr="00EE22B4">
                    <w:rPr>
                      <w:rFonts w:ascii="Georgia" w:hAnsi="Georgia" w:cs="Arial"/>
                      <w:lang w:val="es-AR"/>
                    </w:rPr>
                    <w:t>, Moreno, Bs. As.)</w:t>
                  </w: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="00754B01" w:rsidRPr="00DB7356">
                    <w:rPr>
                      <w:rFonts w:ascii="Georgia" w:hAnsi="Georgia" w:cs="Arial"/>
                      <w:b/>
                      <w:lang w:val="es-ES"/>
                    </w:rPr>
                    <w:t>Portugués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>, nivel oral-escrito-lectura Básico</w:t>
                  </w: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  <w:t>Portugués</w:t>
                  </w:r>
                  <w:r w:rsidRPr="00DB7356"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  <w:t>. Nivel oral Básico. Nivel escrito Básico. Nivel de lectura Básico.</w:t>
                  </w: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  <w:t>Portugués</w:t>
                  </w:r>
                  <w:r w:rsidRPr="00DB7356"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  <w:t>. Nivel oral Básico. Nivel escrito Básico. Nivel de lectura Básico.</w:t>
                  </w: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  <w:t>Portugués</w:t>
                  </w:r>
                  <w:r w:rsidRPr="00DB7356"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  <w:t>. Nivel oral Básico. Nivel escrito Básico. Nivel de lectura Básico.</w:t>
                  </w: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</w:p>
                <w:p w:rsidR="00150C76" w:rsidRPr="00DB7356" w:rsidRDefault="00150C76" w:rsidP="009C0D24">
                  <w:pPr>
                    <w:shd w:val="clear" w:color="auto" w:fill="FFFFFF"/>
                    <w:spacing w:line="360" w:lineRule="auto"/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vanish/>
                      <w:color w:val="222222"/>
                      <w:sz w:val="21"/>
                      <w:szCs w:val="21"/>
                      <w:lang w:val="es-ES"/>
                    </w:rPr>
                    <w:t>Portugués</w:t>
                  </w:r>
                  <w:r w:rsidRPr="00DB7356">
                    <w:rPr>
                      <w:rFonts w:ascii="Georgia" w:hAnsi="Georgia" w:cs="Arial"/>
                      <w:vanish/>
                      <w:color w:val="222222"/>
                      <w:sz w:val="21"/>
                      <w:szCs w:val="21"/>
                      <w:lang w:val="es-ES"/>
                    </w:rPr>
                    <w:t>. Nivel oral Básico. Nivel escrito Básico. Nivel de lectura Básico.</w:t>
                  </w:r>
                </w:p>
                <w:p w:rsidR="0062712C" w:rsidRPr="00DB7356" w:rsidRDefault="0062712C" w:rsidP="009C0D24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</w:p>
                <w:p w:rsidR="0062712C" w:rsidRPr="00DB7356" w:rsidRDefault="006C3BD3" w:rsidP="009C0D24">
                  <w:pPr>
                    <w:spacing w:line="360" w:lineRule="auto"/>
                    <w:rPr>
                      <w:rFonts w:ascii="Georgia" w:hAnsi="Georgia" w:cs="Arial"/>
                      <w:sz w:val="20"/>
                      <w:szCs w:val="20"/>
                      <w:lang w:val="es-AR"/>
                    </w:rPr>
                  </w:pPr>
                  <w:r w:rsidRPr="00DB7356">
                    <w:rPr>
                      <w:rFonts w:ascii="Georgia" w:hAnsi="Georgia" w:cs="Arial"/>
                      <w:b/>
                      <w:sz w:val="22"/>
                      <w:szCs w:val="22"/>
                      <w:lang w:val="es-AR"/>
                    </w:rPr>
                    <w:t>Conocimientos in</w:t>
                  </w:r>
                  <w:r w:rsidR="009A2042" w:rsidRPr="00DB7356">
                    <w:rPr>
                      <w:rFonts w:ascii="Georgia" w:hAnsi="Georgia" w:cs="Arial"/>
                      <w:b/>
                      <w:sz w:val="22"/>
                      <w:szCs w:val="22"/>
                      <w:lang w:val="es-AR"/>
                    </w:rPr>
                    <w:t>formáticos:</w:t>
                  </w:r>
                </w:p>
                <w:p w:rsidR="00B43CEB" w:rsidRPr="00DB7356" w:rsidRDefault="0062712C" w:rsidP="009C0D24">
                  <w:pPr>
                    <w:spacing w:line="360" w:lineRule="auto"/>
                    <w:rPr>
                      <w:rFonts w:ascii="Georgia" w:hAnsi="Georgia" w:cs="Arial"/>
                      <w:sz w:val="22"/>
                      <w:szCs w:val="22"/>
                      <w:lang w:val="es-AR"/>
                    </w:rPr>
                  </w:pPr>
                  <w:r w:rsidRPr="00DB7356">
                    <w:rPr>
                      <w:rFonts w:ascii="Georgia" w:hAnsi="Georgia" w:cs="Arial"/>
                      <w:sz w:val="20"/>
                      <w:szCs w:val="20"/>
                      <w:lang w:val="es-AR"/>
                    </w:rPr>
                    <w:t>*</w:t>
                  </w:r>
                  <w:r w:rsidR="00D83160" w:rsidRPr="00DB7356">
                    <w:rPr>
                      <w:rFonts w:ascii="Georgia" w:hAnsi="Georgia" w:cs="Arial"/>
                      <w:lang w:val="es-AR"/>
                    </w:rPr>
                    <w:t>M</w:t>
                  </w:r>
                  <w:r w:rsidR="00754B01" w:rsidRPr="00DB7356">
                    <w:rPr>
                      <w:rFonts w:ascii="Georgia" w:hAnsi="Georgia" w:cs="Arial"/>
                      <w:lang w:val="es-AR"/>
                    </w:rPr>
                    <w:t xml:space="preserve">anejo de Office </w:t>
                  </w:r>
                  <w:r w:rsidR="006C3BD3" w:rsidRPr="00DB7356">
                    <w:rPr>
                      <w:rFonts w:ascii="Georgia" w:hAnsi="Georgia" w:cs="Arial"/>
                      <w:sz w:val="22"/>
                      <w:szCs w:val="22"/>
                      <w:lang w:val="es-AR"/>
                    </w:rPr>
                    <w:br/>
                  </w:r>
                </w:p>
                <w:p w:rsidR="006C3BD3" w:rsidRPr="00DB7356" w:rsidRDefault="006C3BD3" w:rsidP="009A2042">
                  <w:pPr>
                    <w:rPr>
                      <w:rFonts w:ascii="Georgia" w:hAnsi="Georgia" w:cs="Arial"/>
                      <w:sz w:val="20"/>
                      <w:szCs w:val="20"/>
                      <w:lang w:val="es-AR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lang w:val="es-AR"/>
                    </w:rPr>
                    <w:t>EXPERIENCIA PROFESIONAL</w:t>
                  </w:r>
                </w:p>
                <w:p w:rsidR="006C3BD3" w:rsidRPr="00DB7356" w:rsidRDefault="0040799F" w:rsidP="006C3BD3">
                  <w:pPr>
                    <w:rPr>
                      <w:rFonts w:ascii="Georgia" w:hAnsi="Georgia" w:cs="Arial"/>
                      <w:sz w:val="20"/>
                      <w:szCs w:val="20"/>
                      <w:lang w:val="es-ES"/>
                    </w:rPr>
                  </w:pPr>
                  <w:r w:rsidRPr="0040799F">
                    <w:rPr>
                      <w:rFonts w:ascii="Georgia" w:hAnsi="Georgia" w:cs="Arial"/>
                      <w:noProof/>
                      <w:sz w:val="20"/>
                      <w:szCs w:val="20"/>
                    </w:rPr>
                    <w:pict>
                      <v:rect id="_x0000_i1028" style="width:442.95pt;height:1.5pt" o:hralign="center" o:hrstd="t" o:hrnoshade="t" o:hr="t" fillcolor="black" stroked="f"/>
                    </w:pict>
                  </w:r>
                </w:p>
                <w:p w:rsidR="00C052F9" w:rsidRPr="00DB7356" w:rsidRDefault="001930B1" w:rsidP="0045294E">
                  <w:pPr>
                    <w:spacing w:line="360" w:lineRule="auto"/>
                    <w:rPr>
                      <w:rFonts w:ascii="Georgia" w:hAnsi="Georgia" w:cs="Arial"/>
                      <w:b/>
                      <w:lang w:val="es-E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07-2008</w:t>
                  </w:r>
                  <w:r w:rsidR="00D83160" w:rsidRPr="00DB7356">
                    <w:rPr>
                      <w:rFonts w:ascii="Georgia" w:hAnsi="Georgia" w:cs="Arial"/>
                      <w:sz w:val="22"/>
                      <w:szCs w:val="22"/>
                      <w:lang w:val="es-ES"/>
                    </w:rPr>
                    <w:t>/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11-2009</w:t>
                  </w:r>
                  <w:r w:rsidR="0045294E" w:rsidRPr="00DB7356">
                    <w:rPr>
                      <w:rFonts w:ascii="Georgia" w:hAnsi="Georgia" w:cs="Arial"/>
                      <w:b/>
                      <w:lang w:val="es-ES"/>
                    </w:rPr>
                    <w:t>Planificación Familiar (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0220</w:t>
                  </w:r>
                  <w:r w:rsidR="0045294E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) 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482-6547</w:t>
                  </w:r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 (Merlo, Bs. As.)</w:t>
                  </w:r>
                </w:p>
                <w:p w:rsidR="00C052F9" w:rsidRPr="00DB7356" w:rsidRDefault="001930B1" w:rsidP="0045294E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07-2008</w:t>
                  </w:r>
                  <w:r w:rsidRPr="00DB7356">
                    <w:rPr>
                      <w:rFonts w:ascii="Georgia" w:hAnsi="Georgia" w:cs="Arial"/>
                      <w:sz w:val="22"/>
                      <w:szCs w:val="22"/>
                      <w:lang w:val="es-ES"/>
                    </w:rPr>
                    <w:t>/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11-2009</w:t>
                  </w:r>
                  <w:r w:rsidR="00C052F9" w:rsidRPr="00DB7356">
                    <w:rPr>
                      <w:rFonts w:ascii="Georgia" w:hAnsi="Georgia" w:cs="Arial"/>
                      <w:b/>
                      <w:lang w:val="es-ES"/>
                    </w:rPr>
                    <w:t>Consultorio Privado</w:t>
                  </w:r>
                  <w:r>
                    <w:rPr>
                      <w:rFonts w:ascii="Georgia" w:hAnsi="Georgia" w:cs="Arial"/>
                      <w:b/>
                      <w:lang w:val="es-ES"/>
                    </w:rPr>
                    <w:t xml:space="preserve"> (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0220</w:t>
                  </w:r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) 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485-8140</w:t>
                  </w:r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 (Merlo, Bs. As.)                                                                            </w:t>
                  </w:r>
                </w:p>
                <w:p w:rsidR="00C052F9" w:rsidRPr="00DB7356" w:rsidRDefault="001930B1" w:rsidP="00F931AD">
                  <w:pPr>
                    <w:spacing w:line="360" w:lineRule="auto"/>
                    <w:rPr>
                      <w:rFonts w:ascii="Georgia" w:hAnsi="Georgia" w:cs="Arial"/>
                      <w:b/>
                      <w:lang w:val="es-E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02-2009</w:t>
                  </w:r>
                  <w:r w:rsidR="009C0D24" w:rsidRPr="00DB7356">
                    <w:rPr>
                      <w:rFonts w:ascii="Georgia" w:hAnsi="Georgia" w:cs="Arial"/>
                      <w:sz w:val="22"/>
                      <w:szCs w:val="22"/>
                      <w:lang w:val="es-ES"/>
                    </w:rPr>
                    <w:t>/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s-ES"/>
                    </w:rPr>
                    <w:t>11-2016</w:t>
                  </w:r>
                  <w:r w:rsidR="00D83160" w:rsidRPr="00DB7356">
                    <w:rPr>
                      <w:rFonts w:ascii="Georgia" w:hAnsi="Georgia" w:cs="Arial"/>
                      <w:b/>
                      <w:lang w:val="es-ES"/>
                    </w:rPr>
                    <w:t>Consultorios Priv. Belgrano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4658-5185</w:t>
                  </w:r>
                  <w:r w:rsidR="00754B01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(Ramos </w:t>
                  </w:r>
                  <w:r w:rsidR="00D83160" w:rsidRPr="00DB7356">
                    <w:rPr>
                      <w:rFonts w:ascii="Georgia" w:hAnsi="Georgia" w:cs="Arial"/>
                      <w:b/>
                      <w:lang w:val="es-ES"/>
                    </w:rPr>
                    <w:t>Mejía</w:t>
                  </w:r>
                  <w:r w:rsidR="00754B01" w:rsidRPr="00DB7356">
                    <w:rPr>
                      <w:rFonts w:ascii="Georgia" w:hAnsi="Georgia" w:cs="Arial"/>
                      <w:b/>
                      <w:lang w:val="es-ES"/>
                    </w:rPr>
                    <w:t>, Bs. As</w:t>
                  </w:r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>.</w:t>
                  </w:r>
                  <w:r w:rsidR="00754B01" w:rsidRPr="00DB7356">
                    <w:rPr>
                      <w:rFonts w:ascii="Georgia" w:hAnsi="Georgia" w:cs="Arial"/>
                      <w:b/>
                      <w:lang w:val="es-ES"/>
                    </w:rPr>
                    <w:t>)</w:t>
                  </w:r>
                </w:p>
                <w:p w:rsidR="00EC210E" w:rsidRPr="00DB7356" w:rsidRDefault="001930B1" w:rsidP="0045294E">
                  <w:pPr>
                    <w:spacing w:line="360" w:lineRule="auto"/>
                    <w:rPr>
                      <w:rFonts w:ascii="Georgia" w:hAnsi="Georgia" w:cs="Arial"/>
                      <w:b/>
                      <w:lang w:val="es-ES"/>
                    </w:rPr>
                  </w:pPr>
                  <w:r>
                    <w:rPr>
                      <w:rFonts w:ascii="Calibri" w:hAnsi="Calibri" w:cs="Arial"/>
                      <w:lang w:val="es-ES"/>
                    </w:rPr>
                    <w:t>01-2017</w:t>
                  </w:r>
                  <w:r w:rsidR="00D83160" w:rsidRPr="00DB7356">
                    <w:rPr>
                      <w:rFonts w:ascii="Georgia" w:hAnsi="Georgia" w:cs="Arial"/>
                      <w:lang w:val="es-ES"/>
                    </w:rPr>
                    <w:t>/</w:t>
                  </w:r>
                  <w:r w:rsidR="00EC210E" w:rsidRPr="00DB7356">
                    <w:rPr>
                      <w:rFonts w:ascii="Georgia" w:hAnsi="Georgia" w:cs="Arial"/>
                      <w:lang w:val="es-ES"/>
                    </w:rPr>
                    <w:t xml:space="preserve">Actual </w:t>
                  </w:r>
                  <w:r w:rsidR="00EC210E" w:rsidRPr="00DB7356">
                    <w:rPr>
                      <w:rFonts w:ascii="Georgia" w:hAnsi="Georgia" w:cs="Arial"/>
                      <w:b/>
                      <w:lang w:val="es-ES"/>
                    </w:rPr>
                    <w:t>Consultorios Privados</w:t>
                  </w:r>
                  <w:r w:rsidR="00D83160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 Alvear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2051-8473</w:t>
                  </w:r>
                  <w:r w:rsidR="00EC210E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(Ramos </w:t>
                  </w:r>
                  <w:r w:rsidR="00D83160" w:rsidRPr="00DB7356">
                    <w:rPr>
                      <w:rFonts w:ascii="Georgia" w:hAnsi="Georgia" w:cs="Arial"/>
                      <w:b/>
                      <w:lang w:val="es-ES"/>
                    </w:rPr>
                    <w:t>Mejía</w:t>
                  </w:r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, </w:t>
                  </w:r>
                  <w:proofErr w:type="spellStart"/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>Bs.</w:t>
                  </w:r>
                  <w:r w:rsidR="00EC210E" w:rsidRPr="00DB7356">
                    <w:rPr>
                      <w:rFonts w:ascii="Georgia" w:hAnsi="Georgia" w:cs="Arial"/>
                      <w:b/>
                      <w:lang w:val="es-ES"/>
                    </w:rPr>
                    <w:t>As</w:t>
                  </w:r>
                  <w:proofErr w:type="spellEnd"/>
                  <w:r w:rsidR="00F931AD" w:rsidRPr="00DB7356">
                    <w:rPr>
                      <w:rFonts w:ascii="Georgia" w:hAnsi="Georgia" w:cs="Arial"/>
                      <w:b/>
                      <w:lang w:val="es-ES"/>
                    </w:rPr>
                    <w:t>.</w:t>
                  </w:r>
                  <w:r w:rsidR="00EC210E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) </w:t>
                  </w:r>
                </w:p>
                <w:p w:rsidR="00EC210E" w:rsidRPr="00DB7356" w:rsidRDefault="001930B1" w:rsidP="0045294E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>
                    <w:rPr>
                      <w:rFonts w:ascii="Calibri" w:hAnsi="Calibri" w:cs="Arial"/>
                      <w:lang w:val="es-ES"/>
                    </w:rPr>
                    <w:t>03-2018</w:t>
                  </w:r>
                  <w:r w:rsidR="006359EE" w:rsidRPr="00DB7356">
                    <w:rPr>
                      <w:rFonts w:ascii="Georgia" w:hAnsi="Georgia" w:cs="Arial"/>
                      <w:lang w:val="es-ES"/>
                    </w:rPr>
                    <w:t xml:space="preserve">/Actual </w:t>
                  </w:r>
                  <w:r w:rsidR="006359EE" w:rsidRPr="00DB7356">
                    <w:rPr>
                      <w:rFonts w:ascii="Georgia" w:hAnsi="Georgia" w:cs="Arial"/>
                      <w:b/>
                      <w:lang w:val="es-ES"/>
                    </w:rPr>
                    <w:t>Sala Atalaya</w:t>
                  </w:r>
                  <w:r>
                    <w:rPr>
                      <w:rFonts w:ascii="Calibri" w:hAnsi="Calibri" w:cs="Arial"/>
                      <w:b/>
                      <w:lang w:val="es-ES"/>
                    </w:rPr>
                    <w:t>4625-2014</w:t>
                  </w:r>
                  <w:r w:rsidR="006359EE" w:rsidRPr="00DB7356">
                    <w:rPr>
                      <w:rFonts w:ascii="Georgia" w:hAnsi="Georgia" w:cs="Arial"/>
                      <w:b/>
                      <w:lang w:val="es-ES"/>
                    </w:rPr>
                    <w:t xml:space="preserve">(Isidro Casanova, Bs. As)              </w:t>
                  </w:r>
                </w:p>
                <w:p w:rsidR="00705FF1" w:rsidRDefault="00705FF1" w:rsidP="0045294E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</w:p>
                <w:p w:rsidR="00EC210E" w:rsidRPr="00DB7356" w:rsidRDefault="00EC210E" w:rsidP="0045294E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="002A0023" w:rsidRPr="00DB7356">
                    <w:rPr>
                      <w:rFonts w:ascii="Georgia" w:hAnsi="Georgia" w:cs="Arial"/>
                      <w:lang w:val="es-ES"/>
                    </w:rPr>
                    <w:t>Terapias individuales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- </w:t>
                  </w:r>
                  <w:r w:rsidR="0045294E" w:rsidRPr="00DB7356">
                    <w:rPr>
                      <w:rFonts w:ascii="Georgia" w:hAnsi="Georgia" w:cs="Arial"/>
                      <w:lang w:val="es-ES"/>
                    </w:rPr>
                    <w:t>Psicotécnicos</w:t>
                  </w:r>
                  <w:r w:rsidRPr="00DB7356">
                    <w:rPr>
                      <w:rFonts w:ascii="Georgia" w:hAnsi="Georgia" w:cs="Arial"/>
                      <w:lang w:val="es-ES"/>
                    </w:rPr>
                    <w:t>-</w:t>
                  </w:r>
                  <w:r w:rsidR="0045294E" w:rsidRPr="00DB7356">
                    <w:rPr>
                      <w:rFonts w:ascii="Georgia" w:hAnsi="Georgia" w:cs="Arial"/>
                      <w:lang w:val="es-ES"/>
                    </w:rPr>
                    <w:t xml:space="preserve"> </w:t>
                  </w:r>
                  <w:proofErr w:type="spellStart"/>
                  <w:r w:rsidR="0045294E" w:rsidRPr="00DB7356">
                    <w:rPr>
                      <w:rFonts w:ascii="Georgia" w:hAnsi="Georgia" w:cs="Arial"/>
                      <w:lang w:val="es-ES"/>
                    </w:rPr>
                    <w:t>Psicodiagnósticos</w:t>
                  </w:r>
                  <w:proofErr w:type="spellEnd"/>
                </w:p>
                <w:p w:rsidR="00D83160" w:rsidRPr="00DB7356" w:rsidRDefault="00D83160" w:rsidP="0045294E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proofErr w:type="spellStart"/>
                  <w:r w:rsidRPr="00DB7356">
                    <w:rPr>
                      <w:rFonts w:ascii="Georgia" w:hAnsi="Georgia" w:cs="Arial"/>
                      <w:lang w:val="es-ES"/>
                    </w:rPr>
                    <w:t>Psicoprofilaxis</w:t>
                  </w:r>
                  <w:proofErr w:type="spellEnd"/>
                  <w:r w:rsidRPr="00DB7356">
                    <w:rPr>
                      <w:rFonts w:ascii="Georgia" w:hAnsi="Georgia" w:cs="Arial"/>
                      <w:lang w:val="es-ES"/>
                    </w:rPr>
                    <w:t xml:space="preserve"> Quirúrgica</w:t>
                  </w:r>
                </w:p>
                <w:p w:rsidR="0045294E" w:rsidRPr="00DB7356" w:rsidRDefault="00EC210E" w:rsidP="0045294E">
                  <w:pPr>
                    <w:spacing w:line="360" w:lineRule="auto"/>
                    <w:rPr>
                      <w:rFonts w:ascii="Georgia" w:hAnsi="Georgia" w:cs="Arial"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lang w:val="es-ES"/>
                    </w:rPr>
                    <w:t xml:space="preserve">* </w:t>
                  </w:r>
                  <w:r w:rsidR="0045294E" w:rsidRPr="00DB7356">
                    <w:rPr>
                      <w:rFonts w:ascii="Georgia" w:hAnsi="Georgia" w:cs="Arial"/>
                      <w:lang w:val="es-ES"/>
                    </w:rPr>
                    <w:t>Orientación Vocacional</w:t>
                  </w:r>
                  <w:r w:rsidR="00EF2903" w:rsidRPr="00DB7356">
                    <w:rPr>
                      <w:rFonts w:ascii="Georgia" w:hAnsi="Georgia" w:cs="Arial"/>
                      <w:lang w:val="es-ES"/>
                    </w:rPr>
                    <w:t xml:space="preserve"> y Ocupacional</w:t>
                  </w:r>
                </w:p>
                <w:p w:rsidR="009A74A7" w:rsidRPr="00DB7356" w:rsidRDefault="009A74A7" w:rsidP="0045294E">
                  <w:pPr>
                    <w:rPr>
                      <w:rFonts w:ascii="Georgia" w:hAnsi="Georgia" w:cs="Arial"/>
                      <w:b/>
                      <w:bCs/>
                      <w:sz w:val="20"/>
                      <w:szCs w:val="20"/>
                      <w:lang w:val="es-AR"/>
                    </w:rPr>
                  </w:pPr>
                </w:p>
                <w:p w:rsidR="0045294E" w:rsidRPr="00DB7356" w:rsidRDefault="0045294E" w:rsidP="0045294E">
                  <w:pPr>
                    <w:rPr>
                      <w:rFonts w:ascii="Georgia" w:hAnsi="Georgia" w:cs="Arial"/>
                      <w:lang w:val="es-AR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lang w:val="es-AR"/>
                    </w:rPr>
                    <w:t>EXPERIENCIA DOCENTE</w:t>
                  </w:r>
                </w:p>
                <w:p w:rsidR="0045294E" w:rsidRPr="00DB7356" w:rsidRDefault="0040799F" w:rsidP="004529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40799F">
                    <w:rPr>
                      <w:rFonts w:ascii="Georgia" w:hAnsi="Georgia" w:cs="Arial"/>
                      <w:noProof/>
                      <w:sz w:val="20"/>
                      <w:szCs w:val="20"/>
                    </w:rPr>
                    <w:pict>
                      <v:rect id="_x0000_i1029" style="width:442.95pt;height:1.5pt" o:hralign="center" o:hrstd="t" o:hrnoshade="t" o:hr="t" fillcolor="black" stroked="f"/>
                    </w:pict>
                  </w:r>
                </w:p>
                <w:p w:rsidR="009C0D24" w:rsidRPr="00DB7356" w:rsidRDefault="001930B1" w:rsidP="009C0D24">
                  <w:pPr>
                    <w:spacing w:line="360" w:lineRule="auto"/>
                    <w:rPr>
                      <w:rFonts w:ascii="Georgia" w:hAnsi="Georgia" w:cs="Arial"/>
                      <w:b/>
                      <w:bCs/>
                      <w:lang w:val="es-ES"/>
                    </w:rPr>
                  </w:pPr>
                  <w:r>
                    <w:rPr>
                      <w:rFonts w:ascii="Calibri" w:hAnsi="Calibri" w:cs="Arial"/>
                      <w:bCs/>
                      <w:sz w:val="22"/>
                      <w:lang w:val="es-ES"/>
                    </w:rPr>
                    <w:t>09-2008</w:t>
                  </w:r>
                  <w:r w:rsidR="009C0D24" w:rsidRPr="00DB7356">
                    <w:rPr>
                      <w:rFonts w:ascii="Georgia" w:hAnsi="Georgia" w:cs="Arial"/>
                      <w:bCs/>
                      <w:sz w:val="22"/>
                      <w:lang w:val="es-ES"/>
                    </w:rPr>
                    <w:t xml:space="preserve">/ </w:t>
                  </w:r>
                  <w:r>
                    <w:rPr>
                      <w:rFonts w:ascii="Calibri" w:hAnsi="Calibri" w:cs="Arial"/>
                      <w:bCs/>
                      <w:sz w:val="22"/>
                      <w:lang w:val="es-ES"/>
                    </w:rPr>
                    <w:t>04-2009</w:t>
                  </w:r>
                  <w:r w:rsidR="0045294E"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>Escuela Modelo San Marcos, Marcos Paz, Bs. As.</w:t>
                  </w:r>
                </w:p>
                <w:p w:rsidR="00D45E94" w:rsidRPr="00DB7356" w:rsidRDefault="009A74A7" w:rsidP="009C0D24">
                  <w:pPr>
                    <w:spacing w:line="360" w:lineRule="auto"/>
                    <w:rPr>
                      <w:rFonts w:ascii="Georgia" w:hAnsi="Georgia" w:cs="Arial"/>
                      <w:b/>
                      <w:bCs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>(</w:t>
                  </w:r>
                  <w:r w:rsidR="001930B1">
                    <w:rPr>
                      <w:rFonts w:ascii="Calibri" w:hAnsi="Calibri" w:cs="Arial"/>
                      <w:b/>
                      <w:bCs/>
                      <w:lang w:val="es-ES"/>
                    </w:rPr>
                    <w:t>0220</w:t>
                  </w:r>
                  <w:r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 xml:space="preserve">) </w:t>
                  </w:r>
                  <w:r w:rsidR="001930B1">
                    <w:rPr>
                      <w:rFonts w:ascii="Calibri" w:hAnsi="Calibri" w:cs="Arial"/>
                      <w:b/>
                      <w:bCs/>
                      <w:lang w:val="es-ES"/>
                    </w:rPr>
                    <w:t>477-5950</w:t>
                  </w:r>
                </w:p>
                <w:p w:rsidR="009C0D24" w:rsidRPr="00DB7356" w:rsidRDefault="009C0D24" w:rsidP="009C0D24">
                  <w:pPr>
                    <w:spacing w:line="360" w:lineRule="auto"/>
                    <w:rPr>
                      <w:rFonts w:ascii="Georgia" w:hAnsi="Georgia" w:cs="Arial"/>
                      <w:bCs/>
                      <w:lang w:val="es-ES"/>
                    </w:rPr>
                  </w:pPr>
                </w:p>
                <w:p w:rsidR="0045294E" w:rsidRPr="00DB7356" w:rsidRDefault="0045294E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/>
                      <w:bCs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Cs/>
                      <w:lang w:val="es-ES"/>
                    </w:rPr>
                    <w:t xml:space="preserve">Profesora de Psicología / Polimodal </w:t>
                  </w:r>
                  <w:r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>(Suplencia)</w:t>
                  </w:r>
                </w:p>
                <w:p w:rsidR="0045294E" w:rsidRPr="00DB7356" w:rsidRDefault="0045294E" w:rsidP="009C0D24">
                  <w:pPr>
                    <w:spacing w:line="360" w:lineRule="auto"/>
                    <w:jc w:val="both"/>
                    <w:rPr>
                      <w:rFonts w:ascii="Georgia" w:hAnsi="Georgia" w:cs="Arial"/>
                      <w:bCs/>
                      <w:lang w:val="es-ES"/>
                    </w:rPr>
                  </w:pPr>
                  <w:r w:rsidRPr="00DB7356">
                    <w:rPr>
                      <w:rFonts w:ascii="Georgia" w:hAnsi="Georgia" w:cs="Arial"/>
                      <w:bCs/>
                      <w:lang w:val="es-ES"/>
                    </w:rPr>
                    <w:t xml:space="preserve">Profesora de Proyecto y Metodología de Investigación / Polimodal </w:t>
                  </w:r>
                  <w:r w:rsidRPr="00DB7356">
                    <w:rPr>
                      <w:rFonts w:ascii="Georgia" w:hAnsi="Georgia" w:cs="Arial"/>
                      <w:b/>
                      <w:bCs/>
                      <w:lang w:val="es-ES"/>
                    </w:rPr>
                    <w:t>(Suplencia)</w:t>
                  </w:r>
                </w:p>
                <w:p w:rsidR="00892245" w:rsidRPr="00DB7356" w:rsidRDefault="00892245" w:rsidP="006C3BD3">
                  <w:pPr>
                    <w:rPr>
                      <w:rFonts w:ascii="Georgia" w:hAnsi="Georgia" w:cs="Arial"/>
                      <w:bCs/>
                      <w:sz w:val="22"/>
                      <w:lang w:val="es-ES"/>
                    </w:rPr>
                  </w:pPr>
                </w:p>
                <w:p w:rsidR="006C3BD3" w:rsidRPr="00DB7356" w:rsidRDefault="006C3BD3" w:rsidP="006C3BD3">
                  <w:pPr>
                    <w:rPr>
                      <w:rFonts w:ascii="Georgia" w:hAnsi="Georgia" w:cs="Arial"/>
                      <w:lang w:val="es-ES"/>
                    </w:rPr>
                  </w:pPr>
                </w:p>
                <w:p w:rsidR="00652DC5" w:rsidRPr="00DB7356" w:rsidRDefault="00652DC5" w:rsidP="006C3BD3">
                  <w:pPr>
                    <w:rPr>
                      <w:rFonts w:ascii="Georgia" w:hAnsi="Georgia" w:cs="Arial"/>
                      <w:lang w:val="es-ES"/>
                    </w:rPr>
                  </w:pPr>
                </w:p>
              </w:tc>
            </w:tr>
          </w:tbl>
          <w:p w:rsidR="006C3BD3" w:rsidRPr="00DB7356" w:rsidRDefault="006C3BD3" w:rsidP="006C3BD3">
            <w:pPr>
              <w:rPr>
                <w:rFonts w:ascii="Georgia" w:hAnsi="Georgia"/>
                <w:lang w:val="es-ES"/>
              </w:rPr>
            </w:pPr>
          </w:p>
        </w:tc>
      </w:tr>
    </w:tbl>
    <w:p w:rsidR="006C3BD3" w:rsidRPr="00DB7356" w:rsidRDefault="006C3BD3" w:rsidP="006C3BD3">
      <w:pPr>
        <w:rPr>
          <w:rFonts w:ascii="Georgia" w:hAnsi="Georgia" w:cs="Arial"/>
          <w:color w:val="000080"/>
          <w:sz w:val="20"/>
          <w:szCs w:val="20"/>
          <w:lang w:val="es-ES"/>
        </w:rPr>
      </w:pPr>
    </w:p>
    <w:p w:rsidR="006C3BD3" w:rsidRPr="00DB7356" w:rsidRDefault="006C3BD3" w:rsidP="006C3BD3">
      <w:pPr>
        <w:rPr>
          <w:rFonts w:ascii="Georgia" w:hAnsi="Georgia" w:cs="Arial"/>
          <w:color w:val="000080"/>
          <w:sz w:val="20"/>
          <w:szCs w:val="20"/>
          <w:lang w:val="es-ES"/>
        </w:rPr>
      </w:pPr>
    </w:p>
    <w:p w:rsidR="006C3BD3" w:rsidRPr="00DB7356" w:rsidRDefault="006C3BD3" w:rsidP="006C3BD3">
      <w:pPr>
        <w:rPr>
          <w:rFonts w:ascii="Georgia" w:hAnsi="Georgia" w:cs="Arial"/>
          <w:color w:val="000080"/>
          <w:sz w:val="20"/>
          <w:szCs w:val="20"/>
          <w:lang w:val="es-ES"/>
        </w:rPr>
      </w:pPr>
    </w:p>
    <w:sectPr w:rsidR="006C3BD3" w:rsidRPr="00DB7356" w:rsidSect="00104569">
      <w:pgSz w:w="12240" w:h="15840" w:code="1"/>
      <w:pgMar w:top="851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D4A"/>
    <w:multiLevelType w:val="hybridMultilevel"/>
    <w:tmpl w:val="05E8DC4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B2481E"/>
    <w:multiLevelType w:val="hybridMultilevel"/>
    <w:tmpl w:val="F9A6F6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910AE"/>
    <w:multiLevelType w:val="hybridMultilevel"/>
    <w:tmpl w:val="1EB45020"/>
    <w:lvl w:ilvl="0" w:tplc="0C0A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3">
    <w:nsid w:val="4B831B21"/>
    <w:multiLevelType w:val="multilevel"/>
    <w:tmpl w:val="D32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A24B4"/>
    <w:multiLevelType w:val="hybridMultilevel"/>
    <w:tmpl w:val="7602C92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16D9F"/>
    <w:multiLevelType w:val="multilevel"/>
    <w:tmpl w:val="978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9868EE"/>
    <w:rsid w:val="00104569"/>
    <w:rsid w:val="00150C76"/>
    <w:rsid w:val="001930B1"/>
    <w:rsid w:val="001F39C3"/>
    <w:rsid w:val="002A0023"/>
    <w:rsid w:val="002A4455"/>
    <w:rsid w:val="002E2D54"/>
    <w:rsid w:val="003059B9"/>
    <w:rsid w:val="00330CFA"/>
    <w:rsid w:val="0034469C"/>
    <w:rsid w:val="003D5616"/>
    <w:rsid w:val="0040799F"/>
    <w:rsid w:val="0045294E"/>
    <w:rsid w:val="00456974"/>
    <w:rsid w:val="00507C0F"/>
    <w:rsid w:val="00573C3B"/>
    <w:rsid w:val="005A58DC"/>
    <w:rsid w:val="005C3919"/>
    <w:rsid w:val="00615002"/>
    <w:rsid w:val="0062712C"/>
    <w:rsid w:val="006359EE"/>
    <w:rsid w:val="00652DC5"/>
    <w:rsid w:val="00671BBA"/>
    <w:rsid w:val="006C0BB7"/>
    <w:rsid w:val="006C3BD3"/>
    <w:rsid w:val="006D43CC"/>
    <w:rsid w:val="00705FF1"/>
    <w:rsid w:val="00754B01"/>
    <w:rsid w:val="007563C6"/>
    <w:rsid w:val="007905E1"/>
    <w:rsid w:val="00870AE3"/>
    <w:rsid w:val="00892245"/>
    <w:rsid w:val="008B10CB"/>
    <w:rsid w:val="008B5EA0"/>
    <w:rsid w:val="009137E4"/>
    <w:rsid w:val="00915B26"/>
    <w:rsid w:val="009868EE"/>
    <w:rsid w:val="009A2042"/>
    <w:rsid w:val="009A74A7"/>
    <w:rsid w:val="009C0D24"/>
    <w:rsid w:val="00A257B6"/>
    <w:rsid w:val="00A457BC"/>
    <w:rsid w:val="00A65997"/>
    <w:rsid w:val="00B12482"/>
    <w:rsid w:val="00B43CEB"/>
    <w:rsid w:val="00BD6BA2"/>
    <w:rsid w:val="00C052F9"/>
    <w:rsid w:val="00C346D4"/>
    <w:rsid w:val="00C401BB"/>
    <w:rsid w:val="00D179EA"/>
    <w:rsid w:val="00D45E94"/>
    <w:rsid w:val="00D80E9C"/>
    <w:rsid w:val="00D83160"/>
    <w:rsid w:val="00DA12CF"/>
    <w:rsid w:val="00DB001B"/>
    <w:rsid w:val="00DB7356"/>
    <w:rsid w:val="00EC210E"/>
    <w:rsid w:val="00EE22B4"/>
    <w:rsid w:val="00EF2903"/>
    <w:rsid w:val="00F7038E"/>
    <w:rsid w:val="00F931AD"/>
    <w:rsid w:val="00FC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9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C0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 CURRICULUM VITAE</vt:lpstr>
    </vt:vector>
  </TitlesOfParts>
  <Company>Braga Rec.</Company>
  <LinksUpToDate>false</LinksUpToDate>
  <CharactersWithSpaces>2838</CharactersWithSpaces>
  <SharedDoc>false</SharedDoc>
  <HLinks>
    <vt:vector size="6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mailto:buisalina@hotmail.com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CURRICULUM VITAE</dc:title>
  <dc:creator>Sebastian Pomato</dc:creator>
  <cp:lastModifiedBy>ines</cp:lastModifiedBy>
  <cp:revision>2</cp:revision>
  <cp:lastPrinted>2009-06-01T14:08:00Z</cp:lastPrinted>
  <dcterms:created xsi:type="dcterms:W3CDTF">2021-12-02T19:09:00Z</dcterms:created>
  <dcterms:modified xsi:type="dcterms:W3CDTF">2021-12-02T19:09:00Z</dcterms:modified>
</cp:coreProperties>
</file>